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F0" w:rsidRPr="00752D9F" w:rsidRDefault="00AB20F0">
      <w:pPr>
        <w:rPr>
          <w:rFonts w:ascii="Ubuntu" w:hAnsi="Ubuntu"/>
        </w:rPr>
      </w:pPr>
    </w:p>
    <w:p w:rsidR="009763C6" w:rsidRPr="00752D9F" w:rsidRDefault="009763C6">
      <w:pPr>
        <w:rPr>
          <w:rFonts w:ascii="Ubuntu" w:hAnsi="Ubuntu"/>
        </w:rPr>
      </w:pPr>
    </w:p>
    <w:p w:rsidR="009235D2" w:rsidRPr="009235D2" w:rsidRDefault="009235D2" w:rsidP="00B620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325370"/>
          <w:sz w:val="24"/>
          <w:szCs w:val="24"/>
        </w:rPr>
      </w:pPr>
      <w:r>
        <w:rPr>
          <w:rFonts w:ascii="Arial" w:eastAsia="Calibri" w:hAnsi="Arial" w:cs="Arial"/>
          <w:b/>
          <w:bCs/>
          <w:color w:val="325370"/>
          <w:sz w:val="24"/>
          <w:szCs w:val="24"/>
        </w:rPr>
        <w:t>O TRIBUNAL SUPREMO, TRAS PO</w:t>
      </w:r>
      <w:r w:rsidRPr="009235D2">
        <w:rPr>
          <w:rFonts w:ascii="Arial" w:eastAsia="Calibri" w:hAnsi="Arial" w:cs="Arial"/>
          <w:b/>
          <w:bCs/>
          <w:color w:val="325370"/>
          <w:sz w:val="24"/>
          <w:szCs w:val="24"/>
        </w:rPr>
        <w:t xml:space="preserve">R </w:t>
      </w:r>
      <w:r>
        <w:rPr>
          <w:rFonts w:ascii="Arial" w:eastAsia="Calibri" w:hAnsi="Arial" w:cs="Arial"/>
          <w:b/>
          <w:bCs/>
          <w:color w:val="325370"/>
          <w:sz w:val="24"/>
          <w:szCs w:val="24"/>
        </w:rPr>
        <w:t>OBXECCIÓNS</w:t>
      </w:r>
      <w:r w:rsidRPr="009235D2">
        <w:rPr>
          <w:rFonts w:ascii="Arial" w:eastAsia="Calibri" w:hAnsi="Arial" w:cs="Arial"/>
          <w:b/>
          <w:bCs/>
          <w:color w:val="32537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325370"/>
          <w:sz w:val="24"/>
          <w:szCs w:val="24"/>
        </w:rPr>
        <w:t>Á COBERTURA URBANÍSTICA D</w:t>
      </w:r>
      <w:r w:rsidRPr="009235D2">
        <w:rPr>
          <w:rFonts w:ascii="Arial" w:eastAsia="Calibri" w:hAnsi="Arial" w:cs="Arial"/>
          <w:b/>
          <w:bCs/>
          <w:color w:val="325370"/>
          <w:sz w:val="24"/>
          <w:szCs w:val="24"/>
        </w:rPr>
        <w:t xml:space="preserve">A REGASIFICADORA, </w:t>
      </w:r>
      <w:r>
        <w:rPr>
          <w:rFonts w:ascii="Arial" w:eastAsia="Calibri" w:hAnsi="Arial" w:cs="Arial"/>
          <w:b/>
          <w:bCs/>
          <w:color w:val="325370"/>
          <w:sz w:val="24"/>
          <w:szCs w:val="24"/>
        </w:rPr>
        <w:t>RECOÑECE</w:t>
      </w:r>
      <w:r w:rsidRPr="009235D2">
        <w:rPr>
          <w:rFonts w:ascii="Arial" w:eastAsia="Calibri" w:hAnsi="Arial" w:cs="Arial"/>
          <w:b/>
          <w:bCs/>
          <w:color w:val="325370"/>
          <w:sz w:val="24"/>
          <w:szCs w:val="24"/>
        </w:rPr>
        <w:t xml:space="preserve"> QUE REGANOSA </w:t>
      </w:r>
      <w:r>
        <w:rPr>
          <w:rFonts w:ascii="Arial" w:eastAsia="Calibri" w:hAnsi="Arial" w:cs="Arial"/>
          <w:b/>
          <w:bCs/>
          <w:color w:val="325370"/>
          <w:sz w:val="24"/>
          <w:szCs w:val="24"/>
        </w:rPr>
        <w:t>PROCEDEU</w:t>
      </w:r>
      <w:r w:rsidRPr="009235D2">
        <w:rPr>
          <w:rFonts w:ascii="Arial" w:eastAsia="Calibri" w:hAnsi="Arial" w:cs="Arial"/>
          <w:b/>
          <w:bCs/>
          <w:color w:val="325370"/>
          <w:sz w:val="24"/>
          <w:szCs w:val="24"/>
        </w:rPr>
        <w:t xml:space="preserve"> CORRECTAMENTE EN SEGURIDAD</w:t>
      </w:r>
      <w:r>
        <w:rPr>
          <w:rFonts w:ascii="Arial" w:eastAsia="Calibri" w:hAnsi="Arial" w:cs="Arial"/>
          <w:b/>
          <w:bCs/>
          <w:color w:val="325370"/>
          <w:sz w:val="24"/>
          <w:szCs w:val="24"/>
        </w:rPr>
        <w:t>E</w:t>
      </w:r>
      <w:r w:rsidRPr="009235D2">
        <w:rPr>
          <w:rFonts w:ascii="Arial" w:eastAsia="Calibri" w:hAnsi="Arial" w:cs="Arial"/>
          <w:b/>
          <w:bCs/>
          <w:color w:val="32537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325370"/>
          <w:sz w:val="24"/>
          <w:szCs w:val="24"/>
        </w:rPr>
        <w:t>E</w:t>
      </w:r>
      <w:r w:rsidRPr="009235D2">
        <w:rPr>
          <w:rFonts w:ascii="Arial" w:eastAsia="Calibri" w:hAnsi="Arial" w:cs="Arial"/>
          <w:b/>
          <w:bCs/>
          <w:color w:val="325370"/>
          <w:sz w:val="24"/>
          <w:szCs w:val="24"/>
        </w:rPr>
        <w:t xml:space="preserve"> MEDIO AMBIENTE</w:t>
      </w:r>
    </w:p>
    <w:p w:rsidR="009235D2" w:rsidRPr="009235D2" w:rsidRDefault="009235D2" w:rsidP="00923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325370"/>
          <w:sz w:val="24"/>
          <w:szCs w:val="24"/>
        </w:rPr>
      </w:pPr>
    </w:p>
    <w:p w:rsidR="009235D2" w:rsidRDefault="009235D2" w:rsidP="009235D2">
      <w:pPr>
        <w:pStyle w:val="Prrafodelista"/>
        <w:numPr>
          <w:ilvl w:val="0"/>
          <w:numId w:val="3"/>
        </w:numPr>
        <w:rPr>
          <w:rFonts w:ascii="Arial" w:eastAsia="Calibri" w:hAnsi="Arial" w:cs="Arial"/>
          <w:b/>
          <w:bCs/>
          <w:color w:val="595959"/>
        </w:rPr>
      </w:pPr>
      <w:r>
        <w:rPr>
          <w:rFonts w:ascii="Arial" w:eastAsia="Calibri" w:hAnsi="Arial" w:cs="Arial"/>
          <w:b/>
          <w:bCs/>
          <w:color w:val="595959"/>
        </w:rPr>
        <w:t xml:space="preserve">A </w:t>
      </w:r>
      <w:r w:rsidRPr="00587BE8">
        <w:rPr>
          <w:rFonts w:ascii="Arial" w:eastAsia="Calibri" w:hAnsi="Arial" w:cs="Arial"/>
          <w:b/>
          <w:bCs/>
          <w:color w:val="595959"/>
        </w:rPr>
        <w:t xml:space="preserve">anomalía detectada no sólo es subsanable, sino que el propio Tribunal apunta a que en la futura regularización habrán de ser tenidos en cuenta los trámites urbanísticos ya realizados para subsanarla </w:t>
      </w:r>
    </w:p>
    <w:p w:rsidR="00C61638" w:rsidRPr="009235D2" w:rsidRDefault="00C61638" w:rsidP="009235D2">
      <w:pPr>
        <w:pStyle w:val="Prrafodelista"/>
        <w:rPr>
          <w:rFonts w:ascii="Arial" w:eastAsia="Calibri" w:hAnsi="Arial" w:cs="Arial"/>
          <w:b/>
          <w:bCs/>
          <w:color w:val="595959"/>
        </w:rPr>
      </w:pP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784D1E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953E45">
        <w:rPr>
          <w:rFonts w:ascii="Arial" w:hAnsi="Arial" w:cs="Arial"/>
          <w:b/>
          <w:bCs/>
          <w:color w:val="595959" w:themeColor="text1" w:themeTint="A6"/>
        </w:rPr>
        <w:t>4</w:t>
      </w:r>
      <w:r w:rsidR="00C61638" w:rsidRPr="00784D1E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r w:rsidR="00953E45">
        <w:rPr>
          <w:rFonts w:ascii="Arial" w:hAnsi="Arial" w:cs="Arial"/>
          <w:b/>
          <w:bCs/>
          <w:color w:val="595959" w:themeColor="text1" w:themeTint="A6"/>
        </w:rPr>
        <w:t>abril de 2016</w:t>
      </w:r>
      <w:r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953E45" w:rsidRPr="00953E45" w:rsidRDefault="00953E45" w:rsidP="00953E4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953E45">
        <w:rPr>
          <w:rFonts w:ascii="Arial" w:hAnsi="Arial" w:cs="Arial"/>
          <w:bCs/>
          <w:color w:val="595959" w:themeColor="text1" w:themeTint="A6"/>
        </w:rPr>
        <w:t xml:space="preserve">O fallo cuestiona un procedemento nunha tramitación administrativa longa e complexa, pero non pon en dúbida unha instalación que é eficiente, segura, estratéxica e de interese xeral. O Tribunal Supremo recoñece que en cuestións de seguridade e de medio ambiente a compañía procedeu correctamente. Só pon obxeccións por unha falta de cobertura urbanística que en realidade xa está emendada, tal como recoñece o propio órgano xudicial. </w:t>
      </w:r>
    </w:p>
    <w:p w:rsidR="00953E45" w:rsidRPr="00953E45" w:rsidRDefault="00953E45" w:rsidP="00953E4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953E45" w:rsidRPr="00953E45" w:rsidRDefault="00953E45" w:rsidP="00953E4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953E45">
        <w:rPr>
          <w:rFonts w:ascii="Arial" w:hAnsi="Arial" w:cs="Arial"/>
          <w:bCs/>
          <w:color w:val="595959" w:themeColor="text1" w:themeTint="A6"/>
        </w:rPr>
        <w:t>Posto que se trata dunha cuestión formal, e non de fondo, a anomalía detectada non só é corrixible, senón que a compañía traballa xa en resolvela. O propio Tribunal Supremo apunta á regularización desa autorización, á vista dos trámites urbanísticos xa realizados, que deberán de ser tidos en conta “sen dúbida”.</w:t>
      </w:r>
    </w:p>
    <w:p w:rsidR="00953E45" w:rsidRPr="00953E45" w:rsidRDefault="00953E45" w:rsidP="00953E4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953E45" w:rsidRPr="00953E45" w:rsidRDefault="00953E45" w:rsidP="00953E4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953E45">
        <w:rPr>
          <w:rFonts w:ascii="Arial" w:hAnsi="Arial" w:cs="Arial"/>
          <w:bCs/>
          <w:color w:val="595959" w:themeColor="text1" w:themeTint="A6"/>
        </w:rPr>
        <w:t xml:space="preserve">Porque vivimos </w:t>
      </w:r>
      <w:proofErr w:type="spellStart"/>
      <w:r w:rsidRPr="00953E45">
        <w:rPr>
          <w:rFonts w:ascii="Arial" w:hAnsi="Arial" w:cs="Arial"/>
          <w:bCs/>
          <w:color w:val="595959" w:themeColor="text1" w:themeTint="A6"/>
        </w:rPr>
        <w:t>nun</w:t>
      </w:r>
      <w:proofErr w:type="spellEnd"/>
      <w:r w:rsidRPr="00953E45">
        <w:rPr>
          <w:rFonts w:ascii="Arial" w:hAnsi="Arial" w:cs="Arial"/>
          <w:bCs/>
          <w:color w:val="595959" w:themeColor="text1" w:themeTint="A6"/>
        </w:rPr>
        <w:t xml:space="preserve"> Estado de </w:t>
      </w:r>
      <w:proofErr w:type="spellStart"/>
      <w:r w:rsidRPr="00953E45">
        <w:rPr>
          <w:rFonts w:ascii="Arial" w:hAnsi="Arial" w:cs="Arial"/>
          <w:bCs/>
          <w:color w:val="595959" w:themeColor="text1" w:themeTint="A6"/>
        </w:rPr>
        <w:t>Dereito</w:t>
      </w:r>
      <w:proofErr w:type="spellEnd"/>
      <w:r w:rsidRPr="00953E45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953E45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953E45">
        <w:rPr>
          <w:rFonts w:ascii="Arial" w:hAnsi="Arial" w:cs="Arial"/>
          <w:bCs/>
          <w:color w:val="595959" w:themeColor="text1" w:themeTint="A6"/>
        </w:rPr>
        <w:t xml:space="preserve"> ten a certeza de que conta co amparo das institucións e o apoio da sociedade galega para axustar a tramitación administrativa da autorización previa da Dirección Xeral de Política Enerxética e Minas ao sinalado polo Tribunal Supremo, que será cumprido estrita e integramente. O propio Tribunal Supremo recoñece que, actualmente, a instalación xa conta coa adecuada cobertura urbanística, que haberá de terse en conta para “resolver a nova solicitude que se presente”.</w:t>
      </w:r>
    </w:p>
    <w:p w:rsidR="00953E45" w:rsidRPr="00953E45" w:rsidRDefault="00953E45" w:rsidP="00953E4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953E45" w:rsidRPr="00953E45" w:rsidRDefault="00953E45" w:rsidP="00953E4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953E45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953E45">
        <w:rPr>
          <w:rFonts w:ascii="Arial" w:hAnsi="Arial" w:cs="Arial"/>
          <w:bCs/>
          <w:color w:val="595959" w:themeColor="text1" w:themeTint="A6"/>
        </w:rPr>
        <w:t xml:space="preserve"> é </w:t>
      </w:r>
      <w:proofErr w:type="spellStart"/>
      <w:r w:rsidRPr="00953E45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953E45">
        <w:rPr>
          <w:rFonts w:ascii="Arial" w:hAnsi="Arial" w:cs="Arial"/>
          <w:bCs/>
          <w:color w:val="595959" w:themeColor="text1" w:themeTint="A6"/>
        </w:rPr>
        <w:t xml:space="preserve"> compañía recoñecida e sometida ao control das Administracións europea, española, galega e municipal, o que constitúe o mellor aval para continuar a </w:t>
      </w:r>
      <w:proofErr w:type="spellStart"/>
      <w:r w:rsidRPr="00953E45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953E45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953E45">
        <w:rPr>
          <w:rFonts w:ascii="Arial" w:hAnsi="Arial" w:cs="Arial"/>
          <w:bCs/>
          <w:color w:val="595959" w:themeColor="text1" w:themeTint="A6"/>
        </w:rPr>
        <w:t>actividade</w:t>
      </w:r>
      <w:proofErr w:type="spellEnd"/>
      <w:r w:rsidRPr="00953E45">
        <w:rPr>
          <w:rFonts w:ascii="Arial" w:hAnsi="Arial" w:cs="Arial"/>
          <w:bCs/>
          <w:color w:val="595959" w:themeColor="text1" w:themeTint="A6"/>
        </w:rPr>
        <w:t xml:space="preserve"> no sector gasista nacional e internacional.</w:t>
      </w:r>
    </w:p>
    <w:p w:rsidR="00953E45" w:rsidRPr="00953E45" w:rsidRDefault="00953E45" w:rsidP="00953E4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gl-ES"/>
        </w:rPr>
      </w:pPr>
    </w:p>
    <w:p w:rsidR="00F20AB2" w:rsidRPr="00953E45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Pr="00953E45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Pr="00953E45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Pr="00953E45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Pr="00953E45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9763C6" w:rsidRPr="00953E45" w:rsidRDefault="009763C6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sectPr w:rsidR="009763C6" w:rsidRPr="00953E45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47E" w:rsidRDefault="00BC647E" w:rsidP="009763C6">
      <w:pPr>
        <w:spacing w:after="0" w:line="240" w:lineRule="auto"/>
      </w:pPr>
      <w:r>
        <w:separator/>
      </w:r>
    </w:p>
  </w:endnote>
  <w:endnote w:type="continuationSeparator" w:id="0">
    <w:p w:rsidR="00BC647E" w:rsidRDefault="00BC647E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47E" w:rsidRDefault="00BC647E" w:rsidP="009763C6">
      <w:pPr>
        <w:spacing w:after="0" w:line="240" w:lineRule="auto"/>
      </w:pPr>
      <w:r>
        <w:separator/>
      </w:r>
    </w:p>
  </w:footnote>
  <w:footnote w:type="continuationSeparator" w:id="0">
    <w:p w:rsidR="00BC647E" w:rsidRDefault="00BC647E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93BBF"/>
    <w:rsid w:val="0009780F"/>
    <w:rsid w:val="001552EC"/>
    <w:rsid w:val="00252E31"/>
    <w:rsid w:val="002A4045"/>
    <w:rsid w:val="002D467F"/>
    <w:rsid w:val="003441B2"/>
    <w:rsid w:val="00421D45"/>
    <w:rsid w:val="00485FBD"/>
    <w:rsid w:val="004E3043"/>
    <w:rsid w:val="00630A1F"/>
    <w:rsid w:val="00647956"/>
    <w:rsid w:val="00690A13"/>
    <w:rsid w:val="00752D9F"/>
    <w:rsid w:val="00784D1E"/>
    <w:rsid w:val="007973DA"/>
    <w:rsid w:val="007F18C1"/>
    <w:rsid w:val="008039FE"/>
    <w:rsid w:val="00863D14"/>
    <w:rsid w:val="008B155E"/>
    <w:rsid w:val="009235D2"/>
    <w:rsid w:val="009302C4"/>
    <w:rsid w:val="00953E45"/>
    <w:rsid w:val="009763C6"/>
    <w:rsid w:val="009924DE"/>
    <w:rsid w:val="009E301A"/>
    <w:rsid w:val="00A5553A"/>
    <w:rsid w:val="00AB20F0"/>
    <w:rsid w:val="00B01938"/>
    <w:rsid w:val="00B62032"/>
    <w:rsid w:val="00B739E3"/>
    <w:rsid w:val="00BC647E"/>
    <w:rsid w:val="00C22F20"/>
    <w:rsid w:val="00C26AFB"/>
    <w:rsid w:val="00C61638"/>
    <w:rsid w:val="00C627D0"/>
    <w:rsid w:val="00DD0395"/>
    <w:rsid w:val="00E21BB0"/>
    <w:rsid w:val="00E44283"/>
    <w:rsid w:val="00E82743"/>
    <w:rsid w:val="00ED0FE1"/>
    <w:rsid w:val="00F20AB2"/>
    <w:rsid w:val="00F6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</cp:lastModifiedBy>
  <cp:revision>4</cp:revision>
  <dcterms:created xsi:type="dcterms:W3CDTF">2016-04-04T12:10:00Z</dcterms:created>
  <dcterms:modified xsi:type="dcterms:W3CDTF">2016-04-04T12:53:00Z</dcterms:modified>
</cp:coreProperties>
</file>