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C6" w:rsidRPr="00002441" w:rsidRDefault="009763C6">
      <w:pPr>
        <w:rPr>
          <w:rFonts w:ascii="Ubuntu" w:hAnsi="Ubuntu"/>
          <w:sz w:val="28"/>
          <w:szCs w:val="28"/>
        </w:rPr>
      </w:pPr>
    </w:p>
    <w:p w:rsidR="00371EAD" w:rsidRPr="00002441" w:rsidRDefault="000C726F" w:rsidP="00596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</w:pPr>
      <w:r>
        <w:rPr>
          <w:rFonts w:ascii="Arial" w:hAnsi="Arial" w:cs="Arial"/>
          <w:b/>
          <w:bCs/>
          <w:color w:val="325370"/>
          <w:sz w:val="28"/>
          <w:szCs w:val="28"/>
          <w:lang w:val="es-ES_tradnl"/>
        </w:rPr>
        <w:t xml:space="preserve">REGANOSA RECIBE SU PRIMER Q-FLEX </w:t>
      </w:r>
    </w:p>
    <w:p w:rsidR="00C61638" w:rsidRPr="00002441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8"/>
          <w:szCs w:val="28"/>
          <w:lang w:val="es-ES_tradnl"/>
        </w:rPr>
      </w:pPr>
    </w:p>
    <w:p w:rsidR="00C627D0" w:rsidRPr="00002441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8"/>
          <w:szCs w:val="28"/>
        </w:rPr>
      </w:pPr>
    </w:p>
    <w:p w:rsidR="00EC5360" w:rsidRPr="00002441" w:rsidRDefault="007B6B45" w:rsidP="00371EAD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s-ES_tradnl"/>
        </w:rPr>
      </w:pPr>
      <w:r w:rsidRPr="0000244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s-ES_tradnl"/>
        </w:rPr>
        <w:t xml:space="preserve">El </w:t>
      </w:r>
      <w:r w:rsidR="00932BEC" w:rsidRPr="0000244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s-ES_tradnl"/>
        </w:rPr>
        <w:t>“</w:t>
      </w:r>
      <w:r w:rsidRPr="00842EBA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s-ES_tradnl"/>
        </w:rPr>
        <w:t xml:space="preserve">Al </w:t>
      </w:r>
      <w:proofErr w:type="spellStart"/>
      <w:r w:rsidRPr="00842EBA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s-ES_tradnl"/>
        </w:rPr>
        <w:t>Utouriya</w:t>
      </w:r>
      <w:proofErr w:type="spellEnd"/>
      <w:r w:rsidR="00932BEC" w:rsidRPr="0000244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s-ES_tradnl"/>
        </w:rPr>
        <w:t>”</w:t>
      </w:r>
      <w:r w:rsidR="000C726F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s-ES_tradnl"/>
        </w:rPr>
        <w:t xml:space="preserve"> se convierte en el gasero más grande en arribar al puerto de Ferrol</w:t>
      </w:r>
    </w:p>
    <w:p w:rsidR="00C01B59" w:rsidRDefault="00C01B59" w:rsidP="00C01B59">
      <w:pPr>
        <w:pStyle w:val="Prrafodelista"/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294DC0" w:rsidRPr="00002441" w:rsidRDefault="00294DC0" w:rsidP="005338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s-ES_tradnl"/>
        </w:rPr>
      </w:pPr>
      <w:bookmarkStart w:id="0" w:name="_GoBack"/>
      <w:proofErr w:type="spellStart"/>
      <w:r w:rsidRPr="0000244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s-ES_tradnl"/>
        </w:rPr>
        <w:t>Mugardos</w:t>
      </w:r>
      <w:proofErr w:type="spellEnd"/>
      <w:r w:rsidRPr="0000244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s-ES_tradnl"/>
        </w:rPr>
        <w:t xml:space="preserve">, </w:t>
      </w:r>
      <w:r w:rsidR="00002441" w:rsidRPr="0000244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s-ES_tradnl"/>
        </w:rPr>
        <w:t>2</w:t>
      </w:r>
      <w:r w:rsidR="008B6518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s-ES_tradnl"/>
        </w:rPr>
        <w:t>5</w:t>
      </w:r>
      <w:r w:rsidR="00D15BE9" w:rsidRPr="0000244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s-ES_tradnl"/>
        </w:rPr>
        <w:t xml:space="preserve"> de abril</w:t>
      </w:r>
      <w:r w:rsidRPr="0000244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es-ES_tradnl"/>
        </w:rPr>
        <w:t xml:space="preserve"> de 2017.-</w:t>
      </w:r>
    </w:p>
    <w:bookmarkEnd w:id="0"/>
    <w:p w:rsidR="00294DC0" w:rsidRPr="00002441" w:rsidRDefault="00294DC0" w:rsidP="005338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</w:pPr>
    </w:p>
    <w:p w:rsidR="003B7F30" w:rsidRPr="00002441" w:rsidRDefault="008B6518" w:rsidP="00D15B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</w:pPr>
      <w:r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La</w:t>
      </w:r>
      <w:r w:rsidR="00932BEC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terminal de gas natural licuado de </w:t>
      </w:r>
      <w:proofErr w:type="spellStart"/>
      <w:r w:rsidR="00932BEC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Mugardos</w:t>
      </w:r>
      <w:proofErr w:type="spellEnd"/>
      <w:r w:rsidR="000C726F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ha recibido hoy </w:t>
      </w:r>
      <w:r w:rsidR="00932BEC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el mayor barco de GNL </w:t>
      </w:r>
      <w:r w:rsidR="00596B03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de su historia,</w:t>
      </w:r>
      <w:r w:rsid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</w:t>
      </w:r>
      <w:r w:rsidR="000C726F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el primero del tipo Q-Flex </w:t>
      </w:r>
      <w:r w:rsidR="000C726F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(de 210.000 a 217.000 metros cúbicos de capacidad de carga)</w:t>
      </w:r>
      <w:r w:rsidR="000C726F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: </w:t>
      </w:r>
      <w:r w:rsidR="00932BEC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el </w:t>
      </w:r>
      <w:r w:rsidR="00932BEC" w:rsidRPr="00002441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es-ES_tradnl"/>
        </w:rPr>
        <w:t xml:space="preserve">Al </w:t>
      </w:r>
      <w:proofErr w:type="spellStart"/>
      <w:r w:rsidR="00932BEC" w:rsidRPr="00002441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es-ES_tradnl"/>
        </w:rPr>
        <w:t>Utouriya</w:t>
      </w:r>
      <w:proofErr w:type="spellEnd"/>
      <w:r w:rsidR="00932BEC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. </w:t>
      </w:r>
      <w:r w:rsidR="000C726F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Procedente de Ras </w:t>
      </w:r>
      <w:proofErr w:type="spellStart"/>
      <w:r w:rsidR="000C726F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Laffan</w:t>
      </w:r>
      <w:proofErr w:type="spellEnd"/>
      <w:r w:rsidR="000C726F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, en Catar, el buque ha llegado esta tarde a las instalaciones de </w:t>
      </w:r>
      <w:proofErr w:type="spellStart"/>
      <w:r w:rsidR="000C726F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Reganosa</w:t>
      </w:r>
      <w:proofErr w:type="spellEnd"/>
      <w:r w:rsidR="000C726F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, que previamente habían superado las </w:t>
      </w:r>
      <w:r w:rsidR="002A1842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exhaustivas a</w:t>
      </w:r>
      <w:r w:rsidR="000C726F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uditorías de compatibilidad de la industria catarí</w:t>
      </w:r>
      <w:r w:rsidR="002A1842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. </w:t>
      </w:r>
    </w:p>
    <w:p w:rsidR="002A1842" w:rsidRPr="00002441" w:rsidRDefault="002A1842" w:rsidP="00D15B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</w:pPr>
    </w:p>
    <w:p w:rsidR="00875E72" w:rsidRDefault="00722234" w:rsidP="00875E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</w:pPr>
      <w:r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Terminada</w:t>
      </w:r>
      <w:r w:rsidR="0039436E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de construir</w:t>
      </w:r>
      <w:r w:rsidR="00A56614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en 2008</w:t>
      </w:r>
      <w:r w:rsidR="0039436E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por Hyundai Heavy Industries</w:t>
      </w:r>
      <w:r w:rsidR="006535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, la</w:t>
      </w:r>
      <w:r w:rsidR="008C53C9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</w:t>
      </w:r>
      <w:r w:rsidR="006535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nave </w:t>
      </w:r>
      <w:r w:rsidR="008D77CC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cuenta con una eslora</w:t>
      </w:r>
      <w:r w:rsidR="008C53C9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(longitud)</w:t>
      </w:r>
      <w:r w:rsidR="008D77CC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de 315 metros y una manga</w:t>
      </w:r>
      <w:r w:rsidR="008C53C9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(anchura)</w:t>
      </w:r>
      <w:r w:rsidR="008D77CC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de 50. </w:t>
      </w:r>
      <w:r w:rsidR="005F7785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Dotad</w:t>
      </w:r>
      <w:r w:rsidR="006535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a</w:t>
      </w:r>
      <w:r w:rsidR="005F7785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de la más avanzada</w:t>
      </w:r>
      <w:r w:rsidR="00F054BB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tecnología, como el resto de la</w:t>
      </w:r>
      <w:r w:rsidR="005F7785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s de su clase, tiene unas necesidades energéticas y unas emisiones de carbono </w:t>
      </w:r>
      <w:proofErr w:type="gramStart"/>
      <w:r w:rsidR="005F7785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un 40 % inferiores</w:t>
      </w:r>
      <w:proofErr w:type="gramEnd"/>
      <w:r w:rsidR="005F7785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a las de los metaneros convencionales.</w:t>
      </w:r>
      <w:r w:rsidR="006B40BB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</w:t>
      </w:r>
      <w:r w:rsidR="002A1842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En comparación con estos últimos, además, puede transportar hasta un 50 % más de GNL.</w:t>
      </w:r>
    </w:p>
    <w:p w:rsidR="00875E72" w:rsidRDefault="00875E72" w:rsidP="00875E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</w:pPr>
    </w:p>
    <w:p w:rsidR="00875E72" w:rsidRDefault="00875E72" w:rsidP="00875E72">
      <w:pPr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</w:pPr>
      <w:r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La llegada de este gran buque </w:t>
      </w:r>
      <w:r w:rsidR="006535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ha puesto 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de manifiesto la versatilidad de la terminal ferrolana, capaz de recibir tanto a </w:t>
      </w:r>
      <w:r w:rsidR="00F054BB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barcos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de alta capacidad como a unidades destinadas al tráfico a pequeña escala (</w:t>
      </w:r>
      <w:proofErr w:type="spellStart"/>
      <w:r w:rsidRPr="00875E72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es-ES_tradnl"/>
        </w:rPr>
        <w:t>small</w:t>
      </w:r>
      <w:proofErr w:type="spellEnd"/>
      <w:r w:rsidRPr="00875E72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es-ES_tradnl"/>
        </w:rPr>
        <w:t xml:space="preserve"> </w:t>
      </w:r>
      <w:proofErr w:type="spellStart"/>
      <w:r w:rsidRPr="00875E72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es-ES_tradnl"/>
        </w:rPr>
        <w:t>scale</w:t>
      </w:r>
      <w:proofErr w:type="spellEnd"/>
      <w:r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), como el </w:t>
      </w:r>
      <w:r w:rsidRPr="00625DF2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es-ES_tradnl"/>
        </w:rPr>
        <w:t xml:space="preserve">Coral </w:t>
      </w:r>
      <w:proofErr w:type="spellStart"/>
      <w:r w:rsidRPr="00625DF2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es-ES_tradnl"/>
        </w:rPr>
        <w:t>Energy</w:t>
      </w:r>
      <w:proofErr w:type="spellEnd"/>
      <w:r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, cuya carga máxima es de solo 15.000 metros cúbicos. </w:t>
      </w:r>
    </w:p>
    <w:p w:rsidR="005F7785" w:rsidRPr="00002441" w:rsidRDefault="005F7785" w:rsidP="00A566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</w:rPr>
      </w:pPr>
    </w:p>
    <w:p w:rsidR="00625DF2" w:rsidRPr="00625DF2" w:rsidRDefault="00653541" w:rsidP="006535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</w:pPr>
      <w:r>
        <w:rPr>
          <w:rFonts w:ascii="Arial" w:hAnsi="Arial" w:cs="Arial"/>
          <w:bCs/>
          <w:color w:val="595959" w:themeColor="text1" w:themeTint="A6"/>
          <w:sz w:val="28"/>
          <w:szCs w:val="28"/>
        </w:rPr>
        <w:t xml:space="preserve">El </w:t>
      </w:r>
      <w:r w:rsidRPr="00F054BB">
        <w:rPr>
          <w:rFonts w:ascii="Arial" w:hAnsi="Arial" w:cs="Arial"/>
          <w:bCs/>
          <w:i/>
          <w:color w:val="595959" w:themeColor="text1" w:themeTint="A6"/>
          <w:sz w:val="28"/>
          <w:szCs w:val="28"/>
        </w:rPr>
        <w:t xml:space="preserve">Al </w:t>
      </w:r>
      <w:proofErr w:type="spellStart"/>
      <w:r w:rsidRPr="00F054BB">
        <w:rPr>
          <w:rFonts w:ascii="Arial" w:hAnsi="Arial" w:cs="Arial"/>
          <w:bCs/>
          <w:i/>
          <w:color w:val="595959" w:themeColor="text1" w:themeTint="A6"/>
          <w:sz w:val="28"/>
          <w:szCs w:val="28"/>
        </w:rPr>
        <w:t>Utouriya</w:t>
      </w:r>
      <w:proofErr w:type="spellEnd"/>
      <w:r w:rsidR="00943284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ha hecho </w:t>
      </w:r>
      <w:r w:rsidR="00943284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el buque número </w:t>
      </w:r>
      <w:r w:rsidR="002F541A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294</w:t>
      </w:r>
      <w:r w:rsidR="002A1842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en la lista de los 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arribados</w:t>
      </w:r>
      <w:r w:rsidR="00943284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a l</w:t>
      </w:r>
      <w:r w:rsidR="00875E72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as instalaciones</w:t>
      </w:r>
      <w:r w:rsidR="00943284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de </w:t>
      </w:r>
      <w:proofErr w:type="spellStart"/>
      <w:r w:rsidR="00943284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Reganosa</w:t>
      </w:r>
      <w:proofErr w:type="spellEnd"/>
      <w:r w:rsidR="00943284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desde su </w:t>
      </w:r>
      <w:r w:rsidR="005E10A8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>puesta en marcha, en</w:t>
      </w:r>
      <w:r w:rsidR="00247945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 2007</w:t>
      </w:r>
      <w:r w:rsidR="00943284" w:rsidRPr="00002441"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  <w:t xml:space="preserve">. </w:t>
      </w:r>
    </w:p>
    <w:p w:rsidR="007B6B45" w:rsidRPr="00002441" w:rsidRDefault="007B6B45" w:rsidP="00D15B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es-ES_tradnl"/>
        </w:rPr>
      </w:pPr>
    </w:p>
    <w:sectPr w:rsidR="007B6B45" w:rsidRPr="00002441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F0" w:rsidRDefault="005E66F0" w:rsidP="009763C6">
      <w:pPr>
        <w:spacing w:after="0" w:line="240" w:lineRule="auto"/>
      </w:pPr>
      <w:r>
        <w:separator/>
      </w:r>
    </w:p>
  </w:endnote>
  <w:endnote w:type="continuationSeparator" w:id="0">
    <w:p w:rsidR="005E66F0" w:rsidRDefault="005E66F0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F2" w:rsidRDefault="00625DF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F0" w:rsidRDefault="005E66F0" w:rsidP="009763C6">
      <w:pPr>
        <w:spacing w:after="0" w:line="240" w:lineRule="auto"/>
      </w:pPr>
      <w:r>
        <w:separator/>
      </w:r>
    </w:p>
  </w:footnote>
  <w:footnote w:type="continuationSeparator" w:id="0">
    <w:p w:rsidR="005E66F0" w:rsidRDefault="005E66F0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DF2" w:rsidRDefault="00625DF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5DF2" w:rsidRDefault="00625D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24790"/>
    <w:multiLevelType w:val="hybridMultilevel"/>
    <w:tmpl w:val="44165FE2"/>
    <w:lvl w:ilvl="0" w:tplc="5310E30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C6"/>
    <w:rsid w:val="00001E8C"/>
    <w:rsid w:val="00002441"/>
    <w:rsid w:val="00016D3D"/>
    <w:rsid w:val="00073375"/>
    <w:rsid w:val="000845DC"/>
    <w:rsid w:val="00093BBF"/>
    <w:rsid w:val="0009780F"/>
    <w:rsid w:val="000C726F"/>
    <w:rsid w:val="00104F08"/>
    <w:rsid w:val="00105FBA"/>
    <w:rsid w:val="001148EB"/>
    <w:rsid w:val="001805BF"/>
    <w:rsid w:val="00196CA2"/>
    <w:rsid w:val="001C053E"/>
    <w:rsid w:val="002047F1"/>
    <w:rsid w:val="002278AC"/>
    <w:rsid w:val="00247945"/>
    <w:rsid w:val="002567E3"/>
    <w:rsid w:val="00294DC0"/>
    <w:rsid w:val="002A10A6"/>
    <w:rsid w:val="002A1842"/>
    <w:rsid w:val="002A4045"/>
    <w:rsid w:val="002C1CEC"/>
    <w:rsid w:val="002D0E25"/>
    <w:rsid w:val="002D467F"/>
    <w:rsid w:val="002F541A"/>
    <w:rsid w:val="003270DB"/>
    <w:rsid w:val="003273F3"/>
    <w:rsid w:val="00331CBD"/>
    <w:rsid w:val="00331F71"/>
    <w:rsid w:val="003441B2"/>
    <w:rsid w:val="00362FCB"/>
    <w:rsid w:val="00371EAD"/>
    <w:rsid w:val="00377D3C"/>
    <w:rsid w:val="0039436E"/>
    <w:rsid w:val="00396D62"/>
    <w:rsid w:val="003A0C1B"/>
    <w:rsid w:val="003B7F30"/>
    <w:rsid w:val="003D79D2"/>
    <w:rsid w:val="0042145D"/>
    <w:rsid w:val="00421D45"/>
    <w:rsid w:val="00445F05"/>
    <w:rsid w:val="004514A0"/>
    <w:rsid w:val="00452F59"/>
    <w:rsid w:val="00460343"/>
    <w:rsid w:val="00485FBD"/>
    <w:rsid w:val="004A2607"/>
    <w:rsid w:val="004E3043"/>
    <w:rsid w:val="004E3BDC"/>
    <w:rsid w:val="0050621E"/>
    <w:rsid w:val="005338E9"/>
    <w:rsid w:val="00552DC1"/>
    <w:rsid w:val="00556EB1"/>
    <w:rsid w:val="00596B03"/>
    <w:rsid w:val="005A3EDA"/>
    <w:rsid w:val="005C62D7"/>
    <w:rsid w:val="005E10A8"/>
    <w:rsid w:val="005E66F0"/>
    <w:rsid w:val="005F7785"/>
    <w:rsid w:val="00625DF2"/>
    <w:rsid w:val="00630032"/>
    <w:rsid w:val="00630A1F"/>
    <w:rsid w:val="00637ED3"/>
    <w:rsid w:val="0064043A"/>
    <w:rsid w:val="006419FC"/>
    <w:rsid w:val="00647956"/>
    <w:rsid w:val="0065140D"/>
    <w:rsid w:val="00653541"/>
    <w:rsid w:val="00690A13"/>
    <w:rsid w:val="006B40BB"/>
    <w:rsid w:val="006D14E9"/>
    <w:rsid w:val="007103A3"/>
    <w:rsid w:val="00722234"/>
    <w:rsid w:val="00727A62"/>
    <w:rsid w:val="0073724A"/>
    <w:rsid w:val="00752D9F"/>
    <w:rsid w:val="00761F29"/>
    <w:rsid w:val="00784D1E"/>
    <w:rsid w:val="00787E87"/>
    <w:rsid w:val="007973DA"/>
    <w:rsid w:val="007B6B45"/>
    <w:rsid w:val="007D5C1D"/>
    <w:rsid w:val="007E3024"/>
    <w:rsid w:val="007E606D"/>
    <w:rsid w:val="007F18C1"/>
    <w:rsid w:val="008013F5"/>
    <w:rsid w:val="008039FE"/>
    <w:rsid w:val="00813F54"/>
    <w:rsid w:val="00842EBA"/>
    <w:rsid w:val="00863A32"/>
    <w:rsid w:val="00863D14"/>
    <w:rsid w:val="0087308D"/>
    <w:rsid w:val="00875E72"/>
    <w:rsid w:val="008B155E"/>
    <w:rsid w:val="008B6518"/>
    <w:rsid w:val="008B7377"/>
    <w:rsid w:val="008C53C9"/>
    <w:rsid w:val="008D77CC"/>
    <w:rsid w:val="008E1963"/>
    <w:rsid w:val="008E38EA"/>
    <w:rsid w:val="00912D7D"/>
    <w:rsid w:val="00913470"/>
    <w:rsid w:val="009302C4"/>
    <w:rsid w:val="00932BEC"/>
    <w:rsid w:val="00943284"/>
    <w:rsid w:val="009763C6"/>
    <w:rsid w:val="00982134"/>
    <w:rsid w:val="009924DE"/>
    <w:rsid w:val="009A7F40"/>
    <w:rsid w:val="009E301A"/>
    <w:rsid w:val="009E6AA1"/>
    <w:rsid w:val="00A51973"/>
    <w:rsid w:val="00A5553A"/>
    <w:rsid w:val="00A56614"/>
    <w:rsid w:val="00A67011"/>
    <w:rsid w:val="00A8220A"/>
    <w:rsid w:val="00AA2275"/>
    <w:rsid w:val="00AA4D85"/>
    <w:rsid w:val="00AB20F0"/>
    <w:rsid w:val="00AB375B"/>
    <w:rsid w:val="00B01938"/>
    <w:rsid w:val="00B06762"/>
    <w:rsid w:val="00B145B8"/>
    <w:rsid w:val="00B5266A"/>
    <w:rsid w:val="00B6048C"/>
    <w:rsid w:val="00B739E3"/>
    <w:rsid w:val="00B73E20"/>
    <w:rsid w:val="00B93EA6"/>
    <w:rsid w:val="00BA4BAA"/>
    <w:rsid w:val="00BB1DDD"/>
    <w:rsid w:val="00C01B59"/>
    <w:rsid w:val="00C26AFB"/>
    <w:rsid w:val="00C61638"/>
    <w:rsid w:val="00C627D0"/>
    <w:rsid w:val="00CA07B3"/>
    <w:rsid w:val="00CB568A"/>
    <w:rsid w:val="00D15BE9"/>
    <w:rsid w:val="00D420EB"/>
    <w:rsid w:val="00D5207A"/>
    <w:rsid w:val="00DD0395"/>
    <w:rsid w:val="00E054D8"/>
    <w:rsid w:val="00E103DE"/>
    <w:rsid w:val="00E21BB0"/>
    <w:rsid w:val="00E44283"/>
    <w:rsid w:val="00E47013"/>
    <w:rsid w:val="00E52100"/>
    <w:rsid w:val="00E82743"/>
    <w:rsid w:val="00EA48A6"/>
    <w:rsid w:val="00EC5360"/>
    <w:rsid w:val="00ED0FE1"/>
    <w:rsid w:val="00EF357B"/>
    <w:rsid w:val="00F021A2"/>
    <w:rsid w:val="00F054BB"/>
    <w:rsid w:val="00F20AB2"/>
    <w:rsid w:val="00F26CEB"/>
    <w:rsid w:val="00F42BCD"/>
    <w:rsid w:val="00F560E7"/>
    <w:rsid w:val="00F62BA2"/>
    <w:rsid w:val="00F6353C"/>
    <w:rsid w:val="00F73E4C"/>
    <w:rsid w:val="00F740A6"/>
    <w:rsid w:val="00F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AA8549-022E-4862-82F5-0965E94D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styleId="Revisin">
    <w:name w:val="Revision"/>
    <w:hidden/>
    <w:uiPriority w:val="99"/>
    <w:semiHidden/>
    <w:rsid w:val="00331CBD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F7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F7785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599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B6AD-08A3-4B12-85B1-89958453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Manuel</cp:lastModifiedBy>
  <cp:revision>6</cp:revision>
  <cp:lastPrinted>2017-04-24T15:29:00Z</cp:lastPrinted>
  <dcterms:created xsi:type="dcterms:W3CDTF">2017-04-24T15:22:00Z</dcterms:created>
  <dcterms:modified xsi:type="dcterms:W3CDTF">2017-04-24T16:02:00Z</dcterms:modified>
</cp:coreProperties>
</file>