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1B" w:rsidRDefault="003C3C1B" w:rsidP="00587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</w:p>
    <w:p w:rsidR="003C3C1B" w:rsidRDefault="003C3C1B" w:rsidP="00587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</w:p>
    <w:p w:rsidR="003C3C1B" w:rsidRDefault="003C3C1B" w:rsidP="00CD0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>AFTER PUTTING OBJECTIONS TO REGANOSA´S REGASIFICATION PLANT URBAN COVERAGE, COURT RECOGNIZES THAT THE COMPANY HAS PROCEEDED CORRECTLY IN SECURITY AND ENVIRONMENT</w:t>
      </w:r>
    </w:p>
    <w:p w:rsidR="003C3C1B" w:rsidRPr="00AF350B" w:rsidRDefault="003C3C1B" w:rsidP="00587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</w:p>
    <w:p w:rsidR="003C3C1B" w:rsidRDefault="003C3C1B" w:rsidP="00587BE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The detected anomaly is not only excusable, the Court also indicates that in the future regularization there are urban steps that must be considered, already undertaken to resolve it.</w:t>
      </w:r>
    </w:p>
    <w:p w:rsidR="003C3C1B" w:rsidRPr="00784D1E" w:rsidRDefault="003C3C1B" w:rsidP="00C616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</w:rPr>
      </w:pPr>
    </w:p>
    <w:p w:rsidR="003C3C1B" w:rsidRPr="00784D1E" w:rsidRDefault="003C3C1B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</w:rPr>
      </w:pPr>
    </w:p>
    <w:p w:rsidR="003C3C1B" w:rsidRPr="00784D1E" w:rsidRDefault="003C3C1B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/>
        </w:rPr>
      </w:pPr>
      <w:r w:rsidRPr="00784D1E">
        <w:rPr>
          <w:rFonts w:ascii="Arial" w:hAnsi="Arial" w:cs="Arial"/>
          <w:b/>
          <w:bCs/>
          <w:color w:val="595959"/>
        </w:rPr>
        <w:t xml:space="preserve">Mugardos, </w:t>
      </w:r>
      <w:r>
        <w:rPr>
          <w:rFonts w:ascii="Arial" w:hAnsi="Arial" w:cs="Arial"/>
          <w:b/>
          <w:bCs/>
          <w:color w:val="595959"/>
        </w:rPr>
        <w:t>April 4,  2016</w:t>
      </w:r>
      <w:r w:rsidRPr="00784D1E">
        <w:rPr>
          <w:rFonts w:ascii="Arial" w:hAnsi="Arial" w:cs="Arial"/>
          <w:b/>
          <w:bCs/>
          <w:color w:val="595959"/>
        </w:rPr>
        <w:t>.</w:t>
      </w:r>
    </w:p>
    <w:p w:rsidR="003C3C1B" w:rsidRDefault="003C3C1B" w:rsidP="005B688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/>
        </w:rPr>
      </w:pPr>
    </w:p>
    <w:p w:rsidR="003C3C1B" w:rsidRDefault="003C3C1B" w:rsidP="00B51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</w:rPr>
      </w:pPr>
      <w:r w:rsidRPr="00B510E6">
        <w:rPr>
          <w:rFonts w:ascii="Arial" w:hAnsi="Arial" w:cs="Arial"/>
          <w:bCs/>
          <w:color w:val="595959"/>
          <w:lang w:val="en-US"/>
        </w:rPr>
        <w:t>The</w:t>
      </w:r>
      <w:r>
        <w:rPr>
          <w:rFonts w:ascii="Arial" w:hAnsi="Arial" w:cs="Arial"/>
          <w:bCs/>
          <w:color w:val="595959"/>
        </w:rPr>
        <w:t xml:space="preserve"> decision </w:t>
      </w:r>
      <w:r w:rsidRPr="00CD0092">
        <w:rPr>
          <w:rFonts w:ascii="Arial" w:hAnsi="Arial" w:cs="Arial"/>
          <w:bCs/>
          <w:color w:val="595959"/>
        </w:rPr>
        <w:t>question</w:t>
      </w:r>
      <w:r>
        <w:rPr>
          <w:rFonts w:ascii="Arial" w:hAnsi="Arial" w:cs="Arial"/>
          <w:bCs/>
          <w:color w:val="595959"/>
        </w:rPr>
        <w:t xml:space="preserve">s </w:t>
      </w:r>
      <w:r w:rsidRPr="00CD0092">
        <w:rPr>
          <w:rFonts w:ascii="Arial" w:hAnsi="Arial" w:cs="Arial"/>
          <w:bCs/>
          <w:color w:val="595959"/>
        </w:rPr>
        <w:t xml:space="preserve">a procedure in a long and complex administrative </w:t>
      </w:r>
      <w:r>
        <w:rPr>
          <w:rFonts w:ascii="Arial" w:hAnsi="Arial" w:cs="Arial"/>
          <w:bCs/>
          <w:color w:val="595959"/>
        </w:rPr>
        <w:t>transaction,</w:t>
      </w:r>
      <w:r w:rsidRPr="00CD0092">
        <w:rPr>
          <w:rFonts w:ascii="Arial" w:hAnsi="Arial" w:cs="Arial"/>
          <w:bCs/>
          <w:color w:val="595959"/>
        </w:rPr>
        <w:t xml:space="preserve"> but </w:t>
      </w:r>
      <w:r>
        <w:rPr>
          <w:rFonts w:ascii="Arial" w:hAnsi="Arial" w:cs="Arial"/>
          <w:bCs/>
          <w:color w:val="595959"/>
        </w:rPr>
        <w:t xml:space="preserve">it dosn´t doubt about the efficient, safe, strategic and general interest of the infrastructure. The Supreme Court recognizes that in matters of security and environment the company has proceeded correctly. </w:t>
      </w:r>
      <w:r w:rsidRPr="00CD0092">
        <w:rPr>
          <w:rFonts w:ascii="Arial" w:hAnsi="Arial" w:cs="Arial"/>
          <w:bCs/>
          <w:color w:val="595959"/>
        </w:rPr>
        <w:t xml:space="preserve">Only puts objections </w:t>
      </w:r>
      <w:r>
        <w:rPr>
          <w:rFonts w:ascii="Arial" w:hAnsi="Arial" w:cs="Arial"/>
          <w:bCs/>
          <w:color w:val="595959"/>
        </w:rPr>
        <w:t xml:space="preserve">on a urban coverage </w:t>
      </w:r>
      <w:r w:rsidRPr="00CD0092">
        <w:rPr>
          <w:rFonts w:ascii="Arial" w:hAnsi="Arial" w:cs="Arial"/>
          <w:bCs/>
          <w:color w:val="595959"/>
        </w:rPr>
        <w:t xml:space="preserve"> </w:t>
      </w:r>
      <w:r>
        <w:rPr>
          <w:rFonts w:ascii="Arial" w:hAnsi="Arial" w:cs="Arial"/>
          <w:bCs/>
          <w:color w:val="595959"/>
        </w:rPr>
        <w:t>foul  that is</w:t>
      </w:r>
      <w:r w:rsidRPr="00CD0092">
        <w:rPr>
          <w:rFonts w:ascii="Arial" w:hAnsi="Arial" w:cs="Arial"/>
          <w:bCs/>
          <w:color w:val="595959"/>
        </w:rPr>
        <w:t xml:space="preserve"> actually already resolved, </w:t>
      </w:r>
      <w:r>
        <w:rPr>
          <w:rFonts w:ascii="Arial" w:hAnsi="Arial" w:cs="Arial"/>
          <w:bCs/>
          <w:color w:val="595959"/>
        </w:rPr>
        <w:t xml:space="preserve">announced by the court itself. </w:t>
      </w:r>
    </w:p>
    <w:p w:rsidR="003C3C1B" w:rsidRDefault="003C3C1B" w:rsidP="00B51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</w:rPr>
      </w:pPr>
    </w:p>
    <w:p w:rsidR="003C3C1B" w:rsidRPr="00CD0092" w:rsidRDefault="003C3C1B" w:rsidP="00B51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</w:rPr>
      </w:pPr>
      <w:r w:rsidRPr="00CD0092">
        <w:rPr>
          <w:rFonts w:ascii="Arial" w:hAnsi="Arial" w:cs="Arial"/>
          <w:bCs/>
          <w:color w:val="595959"/>
        </w:rPr>
        <w:t xml:space="preserve">Since this is a matter of form, not substance, the detected anomaly is not only excusable, the company is already working </w:t>
      </w:r>
      <w:r>
        <w:rPr>
          <w:rFonts w:ascii="Arial" w:hAnsi="Arial" w:cs="Arial"/>
          <w:bCs/>
          <w:color w:val="595959"/>
        </w:rPr>
        <w:t>to resolve</w:t>
      </w:r>
      <w:r w:rsidRPr="00CD0092">
        <w:rPr>
          <w:rFonts w:ascii="Arial" w:hAnsi="Arial" w:cs="Arial"/>
          <w:bCs/>
          <w:color w:val="595959"/>
        </w:rPr>
        <w:t xml:space="preserve"> it. The Court itself points to the regularization of that authorization, in view of the urban ar</w:t>
      </w:r>
      <w:r>
        <w:rPr>
          <w:rFonts w:ascii="Arial" w:hAnsi="Arial" w:cs="Arial"/>
          <w:bCs/>
          <w:color w:val="595959"/>
        </w:rPr>
        <w:t xml:space="preserve">rangements already made, which should </w:t>
      </w:r>
      <w:r w:rsidRPr="00CD0092">
        <w:rPr>
          <w:rFonts w:ascii="Arial" w:hAnsi="Arial" w:cs="Arial"/>
          <w:bCs/>
          <w:color w:val="595959"/>
        </w:rPr>
        <w:t>be considered "without doubt</w:t>
      </w:r>
      <w:r>
        <w:rPr>
          <w:rFonts w:ascii="Arial" w:hAnsi="Arial" w:cs="Arial"/>
          <w:bCs/>
          <w:color w:val="595959"/>
        </w:rPr>
        <w:t>s</w:t>
      </w:r>
      <w:r w:rsidRPr="00CD0092">
        <w:rPr>
          <w:rFonts w:ascii="Arial" w:hAnsi="Arial" w:cs="Arial"/>
          <w:bCs/>
          <w:color w:val="595959"/>
        </w:rPr>
        <w:t>".</w:t>
      </w:r>
    </w:p>
    <w:p w:rsidR="003C3C1B" w:rsidRPr="00CD0092" w:rsidRDefault="003C3C1B" w:rsidP="00B51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</w:rPr>
      </w:pPr>
    </w:p>
    <w:p w:rsidR="003C3C1B" w:rsidRPr="00CD0092" w:rsidRDefault="003C3C1B" w:rsidP="00B51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</w:rPr>
      </w:pPr>
      <w:r w:rsidRPr="00CD0092">
        <w:rPr>
          <w:rFonts w:ascii="Arial" w:hAnsi="Arial" w:cs="Arial"/>
          <w:bCs/>
          <w:color w:val="595959"/>
        </w:rPr>
        <w:t xml:space="preserve">Because we live in a </w:t>
      </w:r>
      <w:r>
        <w:rPr>
          <w:rFonts w:ascii="Arial" w:hAnsi="Arial" w:cs="Arial"/>
          <w:bCs/>
          <w:color w:val="595959"/>
        </w:rPr>
        <w:t>S</w:t>
      </w:r>
      <w:r w:rsidRPr="00CD0092">
        <w:rPr>
          <w:rFonts w:ascii="Arial" w:hAnsi="Arial" w:cs="Arial"/>
          <w:bCs/>
          <w:color w:val="595959"/>
        </w:rPr>
        <w:t xml:space="preserve">tate of </w:t>
      </w:r>
      <w:r>
        <w:rPr>
          <w:rFonts w:ascii="Arial" w:hAnsi="Arial" w:cs="Arial"/>
          <w:bCs/>
          <w:color w:val="595959"/>
        </w:rPr>
        <w:t>L</w:t>
      </w:r>
      <w:r w:rsidRPr="00CD0092">
        <w:rPr>
          <w:rFonts w:ascii="Arial" w:hAnsi="Arial" w:cs="Arial"/>
          <w:bCs/>
          <w:color w:val="595959"/>
        </w:rPr>
        <w:t xml:space="preserve">aw, Reganosa is confident that it has the protection of the institutions and the support of the </w:t>
      </w:r>
      <w:r>
        <w:rPr>
          <w:rFonts w:ascii="Arial" w:hAnsi="Arial" w:cs="Arial"/>
          <w:bCs/>
          <w:color w:val="595959"/>
        </w:rPr>
        <w:t>g</w:t>
      </w:r>
      <w:r w:rsidRPr="00CD0092">
        <w:rPr>
          <w:rFonts w:ascii="Arial" w:hAnsi="Arial" w:cs="Arial"/>
          <w:bCs/>
          <w:color w:val="595959"/>
        </w:rPr>
        <w:t xml:space="preserve">alician society to adjust administrative procedures of </w:t>
      </w:r>
      <w:r>
        <w:rPr>
          <w:rFonts w:ascii="Arial" w:hAnsi="Arial" w:cs="Arial"/>
          <w:bCs/>
          <w:color w:val="595959"/>
        </w:rPr>
        <w:t xml:space="preserve">the previous </w:t>
      </w:r>
      <w:r w:rsidRPr="00CD0092">
        <w:rPr>
          <w:rFonts w:ascii="Arial" w:hAnsi="Arial" w:cs="Arial"/>
          <w:bCs/>
          <w:color w:val="595959"/>
        </w:rPr>
        <w:t xml:space="preserve">authorization </w:t>
      </w:r>
      <w:r>
        <w:rPr>
          <w:rFonts w:ascii="Arial" w:hAnsi="Arial" w:cs="Arial"/>
          <w:bCs/>
          <w:color w:val="595959"/>
        </w:rPr>
        <w:t>from</w:t>
      </w:r>
      <w:r w:rsidRPr="00CD0092">
        <w:rPr>
          <w:rFonts w:ascii="Arial" w:hAnsi="Arial" w:cs="Arial"/>
          <w:bCs/>
          <w:color w:val="595959"/>
        </w:rPr>
        <w:t xml:space="preserve"> the</w:t>
      </w:r>
      <w:r>
        <w:rPr>
          <w:rFonts w:ascii="Arial" w:hAnsi="Arial" w:cs="Arial"/>
          <w:bCs/>
          <w:color w:val="595959"/>
        </w:rPr>
        <w:t xml:space="preserve"> General Direction of Energy Policy and Mines</w:t>
      </w:r>
      <w:r w:rsidRPr="00CD0092">
        <w:rPr>
          <w:rFonts w:ascii="Arial" w:hAnsi="Arial" w:cs="Arial"/>
          <w:bCs/>
          <w:color w:val="595959"/>
        </w:rPr>
        <w:t xml:space="preserve"> </w:t>
      </w:r>
      <w:r>
        <w:rPr>
          <w:rFonts w:ascii="Arial" w:hAnsi="Arial" w:cs="Arial"/>
          <w:bCs/>
          <w:color w:val="595959"/>
        </w:rPr>
        <w:t>pointed</w:t>
      </w:r>
      <w:r w:rsidRPr="00CD0092">
        <w:rPr>
          <w:rFonts w:ascii="Arial" w:hAnsi="Arial" w:cs="Arial"/>
          <w:bCs/>
          <w:color w:val="595959"/>
        </w:rPr>
        <w:t xml:space="preserve"> by Court, which will</w:t>
      </w:r>
      <w:r>
        <w:rPr>
          <w:rFonts w:ascii="Arial" w:hAnsi="Arial" w:cs="Arial"/>
          <w:bCs/>
          <w:color w:val="595959"/>
        </w:rPr>
        <w:t xml:space="preserve"> be strictly and fully complied. </w:t>
      </w:r>
      <w:r w:rsidRPr="00CD0092">
        <w:rPr>
          <w:rFonts w:ascii="Arial" w:hAnsi="Arial" w:cs="Arial"/>
          <w:bCs/>
          <w:color w:val="595959"/>
        </w:rPr>
        <w:t xml:space="preserve">The Court </w:t>
      </w:r>
      <w:r>
        <w:rPr>
          <w:rFonts w:ascii="Arial" w:hAnsi="Arial" w:cs="Arial"/>
          <w:bCs/>
          <w:color w:val="595959"/>
        </w:rPr>
        <w:t>recognizes</w:t>
      </w:r>
      <w:r w:rsidRPr="00CD0092">
        <w:rPr>
          <w:rFonts w:ascii="Arial" w:hAnsi="Arial" w:cs="Arial"/>
          <w:bCs/>
          <w:color w:val="595959"/>
        </w:rPr>
        <w:t xml:space="preserve"> that, currently, the installation </w:t>
      </w:r>
      <w:r>
        <w:rPr>
          <w:rFonts w:ascii="Arial" w:hAnsi="Arial" w:cs="Arial"/>
          <w:bCs/>
          <w:color w:val="595959"/>
        </w:rPr>
        <w:t xml:space="preserve">counts with the </w:t>
      </w:r>
      <w:r w:rsidRPr="00CD0092">
        <w:rPr>
          <w:rFonts w:ascii="Arial" w:hAnsi="Arial" w:cs="Arial"/>
          <w:bCs/>
          <w:color w:val="595959"/>
        </w:rPr>
        <w:t xml:space="preserve">adequate urban coverage, </w:t>
      </w:r>
      <w:r>
        <w:rPr>
          <w:rFonts w:ascii="Arial" w:hAnsi="Arial" w:cs="Arial"/>
          <w:bCs/>
          <w:color w:val="595959"/>
        </w:rPr>
        <w:t>that should be consider</w:t>
      </w:r>
      <w:r w:rsidRPr="00CD0092">
        <w:rPr>
          <w:rFonts w:ascii="Arial" w:hAnsi="Arial" w:cs="Arial"/>
          <w:bCs/>
          <w:color w:val="595959"/>
        </w:rPr>
        <w:t xml:space="preserve"> to "solve the new application submitted"</w:t>
      </w:r>
    </w:p>
    <w:p w:rsidR="003C3C1B" w:rsidRPr="00CD0092" w:rsidRDefault="003C3C1B" w:rsidP="00B51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</w:rPr>
      </w:pPr>
    </w:p>
    <w:p w:rsidR="003C3C1B" w:rsidRPr="00CD0092" w:rsidRDefault="003C3C1B" w:rsidP="00B51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/>
        </w:rPr>
      </w:pPr>
      <w:r w:rsidRPr="00CD0092">
        <w:rPr>
          <w:rFonts w:ascii="Arial" w:hAnsi="Arial" w:cs="Arial"/>
          <w:bCs/>
          <w:color w:val="595959"/>
        </w:rPr>
        <w:t xml:space="preserve">Reganosa is a recognized </w:t>
      </w:r>
      <w:r>
        <w:rPr>
          <w:rFonts w:ascii="Arial" w:hAnsi="Arial" w:cs="Arial"/>
          <w:bCs/>
          <w:color w:val="595959"/>
        </w:rPr>
        <w:t xml:space="preserve">company, </w:t>
      </w:r>
      <w:r w:rsidRPr="00CD0092">
        <w:rPr>
          <w:rFonts w:ascii="Arial" w:hAnsi="Arial" w:cs="Arial"/>
          <w:bCs/>
          <w:color w:val="595959"/>
        </w:rPr>
        <w:t>under the supervision of the European</w:t>
      </w:r>
      <w:r>
        <w:rPr>
          <w:rFonts w:ascii="Arial" w:hAnsi="Arial" w:cs="Arial"/>
          <w:bCs/>
          <w:color w:val="595959"/>
        </w:rPr>
        <w:t xml:space="preserve">, Spanish, Galician and local administrations </w:t>
      </w:r>
      <w:r w:rsidRPr="00CD0092">
        <w:rPr>
          <w:rFonts w:ascii="Arial" w:hAnsi="Arial" w:cs="Arial"/>
          <w:bCs/>
          <w:color w:val="595959"/>
        </w:rPr>
        <w:t>which is the best guarantee to continue their activity in the national and international gas sector.</w:t>
      </w:r>
    </w:p>
    <w:sectPr w:rsidR="003C3C1B" w:rsidRPr="00CD0092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1B" w:rsidRDefault="003C3C1B" w:rsidP="009763C6">
      <w:pPr>
        <w:spacing w:after="0" w:line="240" w:lineRule="auto"/>
      </w:pPr>
      <w:r>
        <w:separator/>
      </w:r>
    </w:p>
  </w:endnote>
  <w:endnote w:type="continuationSeparator" w:id="0">
    <w:p w:rsidR="003C3C1B" w:rsidRDefault="003C3C1B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1B" w:rsidRDefault="003C3C1B">
    <w:pPr>
      <w:pStyle w:val="Foo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50" type="#_x0000_t75" alt="Pie.jpg" style="position:absolute;margin-left:-85.05pt;margin-top:25.25pt;width:599.3pt;height:24pt;z-index:-25165414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1B" w:rsidRDefault="003C3C1B" w:rsidP="009763C6">
      <w:pPr>
        <w:spacing w:after="0" w:line="240" w:lineRule="auto"/>
      </w:pPr>
      <w:r>
        <w:separator/>
      </w:r>
    </w:p>
  </w:footnote>
  <w:footnote w:type="continuationSeparator" w:id="0">
    <w:p w:rsidR="003C3C1B" w:rsidRDefault="003C3C1B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1B" w:rsidRDefault="003C3C1B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Encabezado.jpg" style="position:absolute;margin-left:-38.6pt;margin-top:-35.45pt;width:522.65pt;height:95.05pt;z-index:-251656192;visibility:visible">
          <v:imagedata r:id="rId1" o:title=""/>
        </v:shape>
      </w:pict>
    </w:r>
  </w:p>
  <w:p w:rsidR="003C3C1B" w:rsidRDefault="003C3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3C6"/>
    <w:rsid w:val="00093BBF"/>
    <w:rsid w:val="0009780F"/>
    <w:rsid w:val="000B1297"/>
    <w:rsid w:val="000B241C"/>
    <w:rsid w:val="001A5890"/>
    <w:rsid w:val="002A4045"/>
    <w:rsid w:val="002D467F"/>
    <w:rsid w:val="003441B2"/>
    <w:rsid w:val="003C3C1B"/>
    <w:rsid w:val="00421D45"/>
    <w:rsid w:val="00485FBD"/>
    <w:rsid w:val="004C08F7"/>
    <w:rsid w:val="004E3043"/>
    <w:rsid w:val="00587BE8"/>
    <w:rsid w:val="005B6880"/>
    <w:rsid w:val="005D4B48"/>
    <w:rsid w:val="005E770A"/>
    <w:rsid w:val="00630A1F"/>
    <w:rsid w:val="00647956"/>
    <w:rsid w:val="00690A13"/>
    <w:rsid w:val="006E176C"/>
    <w:rsid w:val="00752D9F"/>
    <w:rsid w:val="00784D1E"/>
    <w:rsid w:val="007973DA"/>
    <w:rsid w:val="007F18C1"/>
    <w:rsid w:val="008039FE"/>
    <w:rsid w:val="00863D14"/>
    <w:rsid w:val="008B10E6"/>
    <w:rsid w:val="008B155E"/>
    <w:rsid w:val="009302C4"/>
    <w:rsid w:val="009763C6"/>
    <w:rsid w:val="009924DE"/>
    <w:rsid w:val="009E301A"/>
    <w:rsid w:val="00A5553A"/>
    <w:rsid w:val="00AA0C2E"/>
    <w:rsid w:val="00AB20F0"/>
    <w:rsid w:val="00AF350B"/>
    <w:rsid w:val="00B01938"/>
    <w:rsid w:val="00B510E6"/>
    <w:rsid w:val="00B739E3"/>
    <w:rsid w:val="00BA2BB5"/>
    <w:rsid w:val="00BC64CC"/>
    <w:rsid w:val="00C26AFB"/>
    <w:rsid w:val="00C61638"/>
    <w:rsid w:val="00C627D0"/>
    <w:rsid w:val="00CD0092"/>
    <w:rsid w:val="00D6328E"/>
    <w:rsid w:val="00DD0395"/>
    <w:rsid w:val="00E21BB0"/>
    <w:rsid w:val="00E44283"/>
    <w:rsid w:val="00E82743"/>
    <w:rsid w:val="00ED0FE1"/>
    <w:rsid w:val="00F20AB2"/>
    <w:rsid w:val="00F6353C"/>
    <w:rsid w:val="00F9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3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0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01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276</Words>
  <Characters>1519</Characters>
  <Application>Microsoft Office Outlook</Application>
  <DocSecurity>0</DocSecurity>
  <Lines>0</Lines>
  <Paragraphs>0</Paragraphs>
  <ScaleCrop>false</ScaleCrop>
  <Company>REGANOSA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aroman</dc:creator>
  <cp:keywords/>
  <dc:description/>
  <cp:lastModifiedBy>david</cp:lastModifiedBy>
  <cp:revision>5</cp:revision>
  <dcterms:created xsi:type="dcterms:W3CDTF">2016-04-04T12:18:00Z</dcterms:created>
  <dcterms:modified xsi:type="dcterms:W3CDTF">2016-04-06T15:46:00Z</dcterms:modified>
</cp:coreProperties>
</file>