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Pr="00752D9F" w:rsidRDefault="009B55F0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E2076F" w:rsidRPr="00E2076F" w:rsidRDefault="00E2076F" w:rsidP="00E20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E2076F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REGANOSA PREMIA NOVOS VALORES GALEGOS NA SÚA XV EDICIÓN DE ARTE </w:t>
      </w:r>
    </w:p>
    <w:p w:rsidR="009763C6" w:rsidRPr="0054534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54534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752D9F" w:rsidRPr="00E2076F" w:rsidRDefault="00E2076F" w:rsidP="00E2076F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 xml:space="preserve">O artista lucense David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Catá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foi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o premiado entre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dez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obras finalistas.</w:t>
      </w:r>
    </w:p>
    <w:p w:rsidR="00752D9F" w:rsidRPr="0054534E" w:rsidRDefault="00752D9F" w:rsidP="00752D9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752D9F" w:rsidRPr="0054534E" w:rsidRDefault="00752D9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54534E" w:rsidRDefault="00E2076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Santiago de Compostela</w:t>
      </w:r>
      <w:r w:rsidR="009763C6" w:rsidRPr="0054534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>
        <w:rPr>
          <w:rFonts w:ascii="Arial" w:hAnsi="Arial" w:cs="Arial"/>
          <w:b/>
          <w:bCs/>
          <w:color w:val="595959" w:themeColor="text1" w:themeTint="A6"/>
        </w:rPr>
        <w:t>22</w:t>
      </w:r>
      <w:r w:rsidR="00752D9F" w:rsidRPr="0054534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="00752D9F" w:rsidRPr="0054534E">
        <w:rPr>
          <w:rFonts w:ascii="Arial" w:hAnsi="Arial" w:cs="Arial"/>
          <w:b/>
          <w:bCs/>
          <w:color w:val="595959" w:themeColor="text1" w:themeTint="A6"/>
        </w:rPr>
        <w:t>se</w:t>
      </w:r>
      <w:r w:rsidR="00DC04A9" w:rsidRPr="0054534E">
        <w:rPr>
          <w:rFonts w:ascii="Arial" w:hAnsi="Arial" w:cs="Arial"/>
          <w:b/>
          <w:bCs/>
          <w:color w:val="595959" w:themeColor="text1" w:themeTint="A6"/>
        </w:rPr>
        <w:t>tembro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de 2015</w:t>
      </w:r>
      <w:r w:rsidR="009763C6" w:rsidRPr="0054534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54534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David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Catá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(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Viveiro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1988) coa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súa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obra “Horizontes”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foi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gañador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da XV edición de arte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Reganosa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fallo que se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emitiu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esta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mañá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sé da Galería Arte METRO de Santiago de Compostela. O premio consiste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adquisición da obra seleccionada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colección de arte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Reganosa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 a edición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dunha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serie limitada de 150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exemplares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numerados 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asinados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polo artista como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agasallo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corporativo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nadal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.</w:t>
      </w: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xurado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estivo formado polo presidente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Reganosa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José María Paz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Goday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o director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xeral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Reganosa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Emilio Bruquetas, 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gañador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da anterior edición, Rosendo Cid, o director do Centro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Galego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de Arte Contemporánea, Santiago Olmo, e a crítica de arte Mercedes Rozas.</w:t>
      </w: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gañador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foi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elixido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entre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unha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selección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dez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artistas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novos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de raíz galega, que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propuxeron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obras de diferentes disciplinas -escultórica, pictórica e fotográfica-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co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mar coma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eixe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temático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desta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edición. O premiado, David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Catá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é un dos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novos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valores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galegos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máis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destacados.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Malia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súa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curta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idade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desenvolveu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un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traballo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que se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move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en diferentes disciplinas (pintura, escultura, fotografía e performances) con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moita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coherencia e solidez conceptual, situándose como un dos artistas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máis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innovadores do panorama artístico nacional. 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súa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curta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traxectoria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está colmada de premios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nacionais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internacionais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. </w:t>
      </w: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A edición de Arte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Reganosa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leva celebrándose desde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hai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quince anos, e dentro da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súa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colección figuran destacados artistas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galegos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como Jorge Cabezas,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Peteiro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, Antón Pulido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ou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Rosendo Cid. Esta iniciativa forma parte da política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Responsabilidade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Social Corporativa da empresa, que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inclúe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accións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mecenado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cultural como a celebración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deste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premio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ou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o impulso do museo de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Caldoval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(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Mugardos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),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espazo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único en Galicia para interpretar o deporte e a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saúde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época romana.</w:t>
      </w: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</w:p>
    <w:p w:rsidR="00E2076F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  <w:lang w:val="es-ES_tradnl"/>
        </w:rPr>
      </w:pPr>
    </w:p>
    <w:p w:rsidR="009763C6" w:rsidRPr="00E2076F" w:rsidRDefault="00E2076F" w:rsidP="00E2076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Cs/>
          <w:color w:val="595959" w:themeColor="text1" w:themeTint="A6"/>
        </w:rPr>
      </w:pPr>
      <w:r w:rsidRPr="00E2076F">
        <w:rPr>
          <w:rFonts w:ascii="Ubuntu" w:hAnsi="Ubuntu" w:cs="Courier New"/>
          <w:b/>
          <w:bCs/>
          <w:iCs/>
          <w:color w:val="595959" w:themeColor="text1" w:themeTint="A6"/>
          <w:lang w:val="es-ES_tradnl"/>
        </w:rPr>
        <w:t>PÉ DE FOTO:</w:t>
      </w:r>
      <w:r w:rsidR="009B55F0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o</w:t>
      </w:r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s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membros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do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xurado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</w:t>
      </w:r>
      <w:proofErr w:type="spellStart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>na</w:t>
      </w:r>
      <w:proofErr w:type="spellEnd"/>
      <w:r w:rsidRPr="00E2076F">
        <w:rPr>
          <w:rFonts w:ascii="Ubuntu" w:hAnsi="Ubuntu" w:cs="Courier New"/>
          <w:bCs/>
          <w:iCs/>
          <w:color w:val="595959" w:themeColor="text1" w:themeTint="A6"/>
          <w:lang w:val="es-ES_tradnl"/>
        </w:rPr>
        <w:t xml:space="preserve"> galería Arte METRO de Santiago de Compostela.</w:t>
      </w:r>
    </w:p>
    <w:sectPr w:rsidR="009763C6" w:rsidRPr="00E2076F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8E" w:rsidRDefault="00FC168E" w:rsidP="009763C6">
      <w:pPr>
        <w:spacing w:after="0" w:line="240" w:lineRule="auto"/>
      </w:pPr>
      <w:r>
        <w:separator/>
      </w:r>
    </w:p>
  </w:endnote>
  <w:endnote w:type="continuationSeparator" w:id="0">
    <w:p w:rsidR="00FC168E" w:rsidRDefault="00FC168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8E" w:rsidRDefault="00FC168E" w:rsidP="009763C6">
      <w:pPr>
        <w:spacing w:after="0" w:line="240" w:lineRule="auto"/>
      </w:pPr>
      <w:r>
        <w:separator/>
      </w:r>
    </w:p>
  </w:footnote>
  <w:footnote w:type="continuationSeparator" w:id="0">
    <w:p w:rsidR="00FC168E" w:rsidRDefault="00FC168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70B9"/>
    <w:multiLevelType w:val="hybridMultilevel"/>
    <w:tmpl w:val="65D61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703A1"/>
    <w:rsid w:val="000E2060"/>
    <w:rsid w:val="00171AE4"/>
    <w:rsid w:val="002A4045"/>
    <w:rsid w:val="003441B2"/>
    <w:rsid w:val="00485FBD"/>
    <w:rsid w:val="0054534E"/>
    <w:rsid w:val="00630A1F"/>
    <w:rsid w:val="00752D9F"/>
    <w:rsid w:val="007973DA"/>
    <w:rsid w:val="00863D14"/>
    <w:rsid w:val="009763C6"/>
    <w:rsid w:val="009924DE"/>
    <w:rsid w:val="009B55F0"/>
    <w:rsid w:val="00AF4A6F"/>
    <w:rsid w:val="00D7783D"/>
    <w:rsid w:val="00DC04A9"/>
    <w:rsid w:val="00DD0395"/>
    <w:rsid w:val="00E2076F"/>
    <w:rsid w:val="00E21BB0"/>
    <w:rsid w:val="00E44283"/>
    <w:rsid w:val="00ED0FE1"/>
    <w:rsid w:val="00F27B2C"/>
    <w:rsid w:val="00FC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1705</Characters>
  <Application>Microsoft Office Word</Application>
  <DocSecurity>0</DocSecurity>
  <Lines>44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3</cp:revision>
  <dcterms:created xsi:type="dcterms:W3CDTF">2015-09-28T07:20:00Z</dcterms:created>
  <dcterms:modified xsi:type="dcterms:W3CDTF">2015-09-28T07:20:00Z</dcterms:modified>
</cp:coreProperties>
</file>